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69FA" w14:textId="3AE5595F" w:rsidR="00BB6C94" w:rsidRDefault="00FD179D" w:rsidP="1B863700">
      <w:pPr>
        <w:jc w:val="center"/>
        <w:rPr>
          <w:b/>
          <w:bCs/>
          <w:sz w:val="28"/>
          <w:szCs w:val="28"/>
        </w:rPr>
      </w:pPr>
      <w:r w:rsidRPr="1B863700">
        <w:rPr>
          <w:b/>
          <w:bCs/>
          <w:sz w:val="28"/>
          <w:szCs w:val="28"/>
        </w:rPr>
        <w:t>Arsenic, Lead and Mercury</w:t>
      </w:r>
      <w:r w:rsidR="00843A8B" w:rsidRPr="1B863700">
        <w:rPr>
          <w:b/>
          <w:bCs/>
          <w:sz w:val="28"/>
          <w:szCs w:val="28"/>
        </w:rPr>
        <w:t xml:space="preserve"> (Heavy Metals) </w:t>
      </w:r>
      <w:r w:rsidR="00BB6C94" w:rsidRPr="1B863700">
        <w:rPr>
          <w:b/>
          <w:bCs/>
          <w:sz w:val="28"/>
          <w:szCs w:val="28"/>
        </w:rPr>
        <w:t>Management Plan</w:t>
      </w:r>
      <w:r w:rsidR="3825DAFC" w:rsidRPr="1B863700">
        <w:rPr>
          <w:b/>
          <w:bCs/>
          <w:sz w:val="28"/>
          <w:szCs w:val="28"/>
        </w:rPr>
        <w:t xml:space="preserve"> </w:t>
      </w:r>
    </w:p>
    <w:p w14:paraId="22458A27" w14:textId="1164D4E8" w:rsidR="00BB6C94" w:rsidRDefault="00BB6C94" w:rsidP="004A778F">
      <w:r>
        <w:t>In accordance with the H&amp;S at Work Act 2015 the aim of this organisation is</w:t>
      </w:r>
    </w:p>
    <w:p w14:paraId="60D1C59E" w14:textId="7C08EF19" w:rsidR="00BB6C94" w:rsidRPr="0018509F" w:rsidRDefault="00BB6C94" w:rsidP="00BB6C94">
      <w:r w:rsidRPr="0018509F">
        <w:rPr>
          <w:b/>
          <w:bCs/>
          <w:lang w:val="en-US"/>
        </w:rPr>
        <w:t>to eliminate risks to health and safety, so far as is reasonably practicable; and</w:t>
      </w:r>
    </w:p>
    <w:p w14:paraId="6A973B3A" w14:textId="303AC40D" w:rsidR="00BB6C94" w:rsidRDefault="00BB6C94" w:rsidP="00BB6C94">
      <w:pPr>
        <w:rPr>
          <w:b/>
          <w:bCs/>
          <w:lang w:val="en-US"/>
        </w:rPr>
      </w:pPr>
      <w:r w:rsidRPr="0018509F">
        <w:rPr>
          <w:b/>
          <w:bCs/>
          <w:lang w:val="en-US"/>
        </w:rPr>
        <w:t>if it is not reasonably practicable to eliminate risks to health and safety, to minimi</w:t>
      </w:r>
      <w:r>
        <w:rPr>
          <w:b/>
          <w:bCs/>
          <w:lang w:val="en-US"/>
        </w:rPr>
        <w:t>z</w:t>
      </w:r>
      <w:r w:rsidRPr="0018509F">
        <w:rPr>
          <w:b/>
          <w:bCs/>
          <w:lang w:val="en-US"/>
        </w:rPr>
        <w:t>e those risks so far as is reasonably practicable</w:t>
      </w:r>
      <w:r>
        <w:rPr>
          <w:b/>
          <w:bCs/>
          <w:lang w:val="en-US"/>
        </w:rPr>
        <w:t xml:space="preserve"> when handling poisons</w:t>
      </w:r>
      <w:r w:rsidRPr="0018509F">
        <w:rPr>
          <w:b/>
          <w:bCs/>
          <w:lang w:val="en-US"/>
        </w:rPr>
        <w:t>.</w:t>
      </w:r>
    </w:p>
    <w:p w14:paraId="0A0C3ECA" w14:textId="39F15404" w:rsidR="00BB6C94" w:rsidRPr="004A778F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6ED5BE95" w14:textId="5DAA4356" w:rsidR="003A53ED" w:rsidRDefault="003A53ED" w:rsidP="003A53ED">
      <w:pPr>
        <w:pStyle w:val="ListParagraph"/>
        <w:rPr>
          <w:b/>
        </w:rPr>
      </w:pPr>
    </w:p>
    <w:p w14:paraId="67E62B02" w14:textId="77777777" w:rsidR="00B91A80" w:rsidRDefault="00B91A80" w:rsidP="003A53ED">
      <w:pPr>
        <w:pStyle w:val="ListParagraph"/>
        <w:rPr>
          <w:b/>
        </w:rPr>
      </w:pPr>
    </w:p>
    <w:p w14:paraId="12D17E56" w14:textId="24D0819A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189C1399" w14:textId="77777777" w:rsidR="00AC5E66" w:rsidRPr="00A370E1" w:rsidRDefault="00AC5E66" w:rsidP="00A370E1">
      <w:pPr>
        <w:rPr>
          <w:b/>
        </w:rPr>
      </w:pPr>
    </w:p>
    <w:p w14:paraId="68B7E646" w14:textId="6E08B367" w:rsidR="00BB6C94" w:rsidRPr="00C82CD6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r w:rsidR="00FF4AF3" w:rsidRPr="004F1412">
        <w:rPr>
          <w:b/>
        </w:rPr>
        <w:t>emergencies,</w:t>
      </w:r>
      <w:r w:rsidRPr="004F1412">
        <w:rPr>
          <w:b/>
        </w:rPr>
        <w:t xml:space="preserve"> and disposal:   </w:t>
      </w:r>
    </w:p>
    <w:p w14:paraId="3B78AD82" w14:textId="1A66F50A" w:rsidR="00EE3940" w:rsidRDefault="00EE3940" w:rsidP="00BB6C94"/>
    <w:p w14:paraId="4E2F2D8B" w14:textId="5ED77B0A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Document staff training:       </w:t>
      </w:r>
    </w:p>
    <w:p w14:paraId="3CE626C9" w14:textId="211C967B" w:rsidR="0048104D" w:rsidRPr="00EE3940" w:rsidRDefault="00BB6C94" w:rsidP="00EE3940">
      <w:r>
        <w:t xml:space="preserve">                                                                       </w:t>
      </w:r>
      <w:r w:rsidR="0048104D" w:rsidRPr="00EE3940">
        <w:rPr>
          <w:b/>
        </w:rPr>
        <w:t xml:space="preserve">                                                                            </w:t>
      </w:r>
    </w:p>
    <w:p w14:paraId="7BF36231" w14:textId="6F9423F9" w:rsidR="00BB6C94" w:rsidRPr="004F1412" w:rsidRDefault="00BB6C94" w:rsidP="002C5B5B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Review the plan for effectiveness:</w:t>
      </w:r>
    </w:p>
    <w:p w14:paraId="430AECD5" w14:textId="4DC49D2C" w:rsidR="00BB6C94" w:rsidRDefault="00BB6C94" w:rsidP="00BB6C94">
      <w:r>
        <w:t xml:space="preserve">                          </w:t>
      </w:r>
    </w:p>
    <w:p w14:paraId="152C8B1D" w14:textId="3B5BB09C" w:rsidR="004E5A78" w:rsidRDefault="004E5A78"/>
    <w:sectPr w:rsidR="004E5A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5895" w14:textId="77777777" w:rsidR="00015F45" w:rsidRDefault="00015F45" w:rsidP="00651DC7">
      <w:pPr>
        <w:spacing w:after="0" w:line="240" w:lineRule="auto"/>
      </w:pPr>
      <w:r>
        <w:separator/>
      </w:r>
    </w:p>
  </w:endnote>
  <w:endnote w:type="continuationSeparator" w:id="0">
    <w:p w14:paraId="13E76AA5" w14:textId="77777777" w:rsidR="00015F45" w:rsidRDefault="00015F45" w:rsidP="00651DC7">
      <w:pPr>
        <w:spacing w:after="0" w:line="240" w:lineRule="auto"/>
      </w:pPr>
      <w:r>
        <w:continuationSeparator/>
      </w:r>
    </w:p>
  </w:endnote>
  <w:endnote w:type="continuationNotice" w:id="1">
    <w:p w14:paraId="14B55A9C" w14:textId="77777777" w:rsidR="00015F45" w:rsidRDefault="00015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8C09" w14:textId="278BE056" w:rsidR="00651DC7" w:rsidRDefault="00651DC7">
    <w:pPr>
      <w:pStyle w:val="Footer"/>
    </w:pPr>
    <w:r>
      <w:rPr>
        <w:b/>
        <w:bCs/>
        <w:noProof/>
        <w:sz w:val="28"/>
        <w:szCs w:val="28"/>
      </w:rPr>
      <w:drawing>
        <wp:inline distT="0" distB="0" distL="0" distR="0" wp14:anchorId="3C29F944" wp14:editId="6BBDC5D5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79FA" w14:textId="77777777" w:rsidR="00015F45" w:rsidRDefault="00015F45" w:rsidP="00651DC7">
      <w:pPr>
        <w:spacing w:after="0" w:line="240" w:lineRule="auto"/>
      </w:pPr>
      <w:r>
        <w:separator/>
      </w:r>
    </w:p>
  </w:footnote>
  <w:footnote w:type="continuationSeparator" w:id="0">
    <w:p w14:paraId="217019F7" w14:textId="77777777" w:rsidR="00015F45" w:rsidRDefault="00015F45" w:rsidP="00651DC7">
      <w:pPr>
        <w:spacing w:after="0" w:line="240" w:lineRule="auto"/>
      </w:pPr>
      <w:r>
        <w:continuationSeparator/>
      </w:r>
    </w:p>
  </w:footnote>
  <w:footnote w:type="continuationNotice" w:id="1">
    <w:p w14:paraId="09FD2574" w14:textId="77777777" w:rsidR="00015F45" w:rsidRDefault="00015F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77952">
    <w:abstractNumId w:val="1"/>
  </w:num>
  <w:num w:numId="2" w16cid:durableId="505245707">
    <w:abstractNumId w:val="2"/>
  </w:num>
  <w:num w:numId="3" w16cid:durableId="184905018">
    <w:abstractNumId w:val="3"/>
  </w:num>
  <w:num w:numId="4" w16cid:durableId="1805614278">
    <w:abstractNumId w:val="5"/>
  </w:num>
  <w:num w:numId="5" w16cid:durableId="105661625">
    <w:abstractNumId w:val="4"/>
  </w:num>
  <w:num w:numId="6" w16cid:durableId="152417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4"/>
    <w:rsid w:val="00015F45"/>
    <w:rsid w:val="0004704A"/>
    <w:rsid w:val="000F4BB8"/>
    <w:rsid w:val="000F71CB"/>
    <w:rsid w:val="00170F3D"/>
    <w:rsid w:val="001E52D9"/>
    <w:rsid w:val="002C5B5B"/>
    <w:rsid w:val="00314390"/>
    <w:rsid w:val="003A53ED"/>
    <w:rsid w:val="00473896"/>
    <w:rsid w:val="0048104D"/>
    <w:rsid w:val="004A778F"/>
    <w:rsid w:val="004E5A78"/>
    <w:rsid w:val="00651DC7"/>
    <w:rsid w:val="00663689"/>
    <w:rsid w:val="006F5CDE"/>
    <w:rsid w:val="00794306"/>
    <w:rsid w:val="00827F69"/>
    <w:rsid w:val="00843A8B"/>
    <w:rsid w:val="00892E82"/>
    <w:rsid w:val="009611A2"/>
    <w:rsid w:val="00A13EB2"/>
    <w:rsid w:val="00A370E1"/>
    <w:rsid w:val="00AC5E66"/>
    <w:rsid w:val="00AE2EB7"/>
    <w:rsid w:val="00B91A80"/>
    <w:rsid w:val="00BB6C94"/>
    <w:rsid w:val="00BF0243"/>
    <w:rsid w:val="00C82CD6"/>
    <w:rsid w:val="00DD5D66"/>
    <w:rsid w:val="00E1584A"/>
    <w:rsid w:val="00E80B7F"/>
    <w:rsid w:val="00E912C4"/>
    <w:rsid w:val="00EE3940"/>
    <w:rsid w:val="00F306F0"/>
    <w:rsid w:val="00F84888"/>
    <w:rsid w:val="00FD179D"/>
    <w:rsid w:val="00FF4AF3"/>
    <w:rsid w:val="1B863700"/>
    <w:rsid w:val="2722E4AB"/>
    <w:rsid w:val="2CC54519"/>
    <w:rsid w:val="3825D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751F"/>
  <w15:chartTrackingRefBased/>
  <w15:docId w15:val="{FC4474D0-AA37-476A-92A9-EA4C85E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5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C7"/>
  </w:style>
  <w:style w:type="paragraph" w:styleId="Footer">
    <w:name w:val="footer"/>
    <w:basedOn w:val="Normal"/>
    <w:link w:val="FooterChar"/>
    <w:uiPriority w:val="99"/>
    <w:unhideWhenUsed/>
    <w:rsid w:val="0065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3990E-0BBD-4666-B836-03F131A4AB63}">
  <ds:schemaRefs>
    <ds:schemaRef ds:uri="http://schemas.microsoft.com/office/2006/metadata/properties"/>
    <ds:schemaRef ds:uri="http://schemas.microsoft.com/office/infopath/2007/PartnerControls"/>
    <ds:schemaRef ds:uri="c9ed0818-c09d-4127-88ee-a3001bf63600"/>
    <ds:schemaRef ds:uri="761b0b48-53bc-4561-a6dd-1226142206f9"/>
  </ds:schemaRefs>
</ds:datastoreItem>
</file>

<file path=customXml/itemProps2.xml><?xml version="1.0" encoding="utf-8"?>
<ds:datastoreItem xmlns:ds="http://schemas.openxmlformats.org/officeDocument/2006/customXml" ds:itemID="{17EE890D-DBC7-4102-A8B6-C8C0745A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430A0-A6EB-4FDA-BEAC-28FBA8BC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754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https://www.worksafe.govt.nz/topic-and-industry/hazardous-substances/managing/risk-management/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2</cp:revision>
  <dcterms:created xsi:type="dcterms:W3CDTF">2023-01-31T00:39:00Z</dcterms:created>
  <dcterms:modified xsi:type="dcterms:W3CDTF">2023-01-31T00:39:00Z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  <property fmtid="{D5CDD505-2E9C-101B-9397-08002B2CF9AE}" pid="3" name="MediaServiceImageTags">
    <vt:lpwstr/>
  </property>
</Properties>
</file>